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B3" w:rsidRPr="002F3F9B" w:rsidRDefault="003B7FB3" w:rsidP="003B7FB3">
      <w:pPr>
        <w:pStyle w:val="Ttulo"/>
        <w:jc w:val="center"/>
        <w:rPr>
          <w:sz w:val="48"/>
        </w:rPr>
      </w:pPr>
      <w:r w:rsidRPr="002F3F9B">
        <w:rPr>
          <w:sz w:val="48"/>
        </w:rPr>
        <w:t>Relatório Anual –</w:t>
      </w:r>
      <w:r w:rsidR="00F47958">
        <w:rPr>
          <w:sz w:val="48"/>
        </w:rPr>
        <w:t>20</w:t>
      </w:r>
      <w:r w:rsidR="0052717D">
        <w:rPr>
          <w:sz w:val="48"/>
        </w:rPr>
        <w:t>19</w:t>
      </w:r>
      <w:bookmarkStart w:id="0" w:name="_GoBack"/>
      <w:bookmarkEnd w:id="0"/>
    </w:p>
    <w:p w:rsidR="003B7FB3" w:rsidRPr="005B2FB6" w:rsidRDefault="003B7FB3" w:rsidP="003B7FB3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6"/>
        </w:rPr>
      </w:pPr>
      <w:bookmarkStart w:id="1" w:name="_Hlk534276168"/>
      <w:r w:rsidRPr="005B2FB6">
        <w:rPr>
          <w:rFonts w:asciiTheme="majorHAnsi" w:hAnsiTheme="majorHAnsi"/>
          <w:b/>
          <w:color w:val="548DD4" w:themeColor="text2" w:themeTint="99"/>
          <w:sz w:val="28"/>
          <w:szCs w:val="26"/>
        </w:rPr>
        <w:t>Rol de informações desclassificadas nos últimos 12 meses</w:t>
      </w:r>
    </w:p>
    <w:bookmarkEnd w:id="1"/>
    <w:p w:rsidR="003B7FB3" w:rsidRDefault="003B7FB3" w:rsidP="003B7FB3">
      <w:pPr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3B7FB3" w:rsidRPr="00EF2918" w:rsidRDefault="003B7FB3" w:rsidP="003B7FB3">
      <w:pPr>
        <w:spacing w:before="240" w:after="240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r w:rsidR="00F5373F">
        <w:rPr>
          <w:i/>
          <w:sz w:val="28"/>
        </w:rPr>
        <w:t>Secretaria de Estado de Desenvolvimento</w:t>
      </w:r>
      <w:r w:rsidRPr="00EF2918">
        <w:rPr>
          <w:sz w:val="28"/>
        </w:rPr>
        <w:t>.</w:t>
      </w:r>
    </w:p>
    <w:p w:rsidR="003B7FB3" w:rsidRPr="00D0196A" w:rsidRDefault="003B7FB3" w:rsidP="003B7FB3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  <w:r w:rsidRPr="00D0196A">
        <w:rPr>
          <w:rFonts w:asciiTheme="majorHAnsi" w:hAnsiTheme="majorHAnsi"/>
          <w:b/>
          <w:color w:val="548DD4" w:themeColor="text2" w:themeTint="99"/>
          <w:sz w:val="26"/>
          <w:szCs w:val="26"/>
        </w:rPr>
        <w:t>Informações desclassificadas</w:t>
      </w:r>
    </w:p>
    <w:tbl>
      <w:tblPr>
        <w:tblStyle w:val="GradeClara-nfase5"/>
        <w:tblW w:w="5000" w:type="pct"/>
        <w:tblLook w:val="04A0" w:firstRow="1" w:lastRow="0" w:firstColumn="1" w:lastColumn="0" w:noHBand="0" w:noVBand="1"/>
      </w:tblPr>
      <w:tblGrid>
        <w:gridCol w:w="1895"/>
        <w:gridCol w:w="1070"/>
        <w:gridCol w:w="1208"/>
        <w:gridCol w:w="1318"/>
        <w:gridCol w:w="1363"/>
        <w:gridCol w:w="1630"/>
      </w:tblGrid>
      <w:tr w:rsidR="003B7FB3" w:rsidTr="00357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pct"/>
            <w:gridSpan w:val="2"/>
          </w:tcPr>
          <w:p w:rsidR="003B7FB3" w:rsidRDefault="003B7FB3" w:rsidP="00357D4E">
            <w:pPr>
              <w:jc w:val="center"/>
            </w:pPr>
            <w:r>
              <w:t>Documento</w:t>
            </w:r>
          </w:p>
        </w:tc>
        <w:tc>
          <w:tcPr>
            <w:tcW w:w="1452" w:type="pct"/>
            <w:gridSpan w:val="2"/>
          </w:tcPr>
          <w:p w:rsidR="003B7FB3" w:rsidRDefault="003B7FB3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Classificação</w:t>
            </w:r>
          </w:p>
        </w:tc>
        <w:tc>
          <w:tcPr>
            <w:tcW w:w="1716" w:type="pct"/>
            <w:gridSpan w:val="2"/>
          </w:tcPr>
          <w:p w:rsidR="003B7FB3" w:rsidRDefault="003B7FB3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Desclassificação</w:t>
            </w:r>
          </w:p>
        </w:tc>
      </w:tr>
      <w:tr w:rsidR="003B7FB3" w:rsidTr="0035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:rsidR="003B7FB3" w:rsidRPr="00236D6E" w:rsidRDefault="003B7FB3" w:rsidP="00357D4E">
            <w:pPr>
              <w:jc w:val="center"/>
              <w:rPr>
                <w:b w:val="0"/>
              </w:rPr>
            </w:pPr>
            <w:r>
              <w:rPr>
                <w:b w:val="0"/>
              </w:rPr>
              <w:t>Identificador do documento</w:t>
            </w:r>
          </w:p>
        </w:tc>
        <w:tc>
          <w:tcPr>
            <w:tcW w:w="660" w:type="pct"/>
          </w:tcPr>
          <w:p w:rsidR="003B7FB3" w:rsidRDefault="003B7FB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produção</w:t>
            </w:r>
          </w:p>
        </w:tc>
        <w:tc>
          <w:tcPr>
            <w:tcW w:w="792" w:type="pct"/>
          </w:tcPr>
          <w:p w:rsidR="003B7FB3" w:rsidRDefault="003B7FB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Grau de sigilo</w:t>
            </w:r>
          </w:p>
        </w:tc>
        <w:tc>
          <w:tcPr>
            <w:tcW w:w="660" w:type="pct"/>
          </w:tcPr>
          <w:p w:rsidR="003B7FB3" w:rsidRDefault="003B7FB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classificação</w:t>
            </w:r>
          </w:p>
        </w:tc>
        <w:tc>
          <w:tcPr>
            <w:tcW w:w="858" w:type="pct"/>
          </w:tcPr>
          <w:p w:rsidR="003B7FB3" w:rsidRDefault="003B7FB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Novo grau de sigilo</w:t>
            </w:r>
          </w:p>
        </w:tc>
        <w:tc>
          <w:tcPr>
            <w:tcW w:w="858" w:type="pct"/>
          </w:tcPr>
          <w:p w:rsidR="003B7FB3" w:rsidRDefault="003B7FB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desclassificação</w:t>
            </w:r>
          </w:p>
        </w:tc>
      </w:tr>
      <w:tr w:rsidR="003B7FB3" w:rsidTr="00357D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:rsidR="003B7FB3" w:rsidRPr="00236D6E" w:rsidRDefault="00F5373F" w:rsidP="00357D4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660" w:type="pct"/>
          </w:tcPr>
          <w:p w:rsidR="003B7FB3" w:rsidRDefault="00F5373F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792" w:type="pct"/>
          </w:tcPr>
          <w:p w:rsidR="003B7FB3" w:rsidRDefault="00F5373F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660" w:type="pct"/>
          </w:tcPr>
          <w:p w:rsidR="003B7FB3" w:rsidRDefault="00F5373F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8" w:type="pct"/>
          </w:tcPr>
          <w:p w:rsidR="003B7FB3" w:rsidRDefault="00F5373F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8" w:type="pct"/>
          </w:tcPr>
          <w:p w:rsidR="003B7FB3" w:rsidRDefault="00F5373F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</w:tr>
    </w:tbl>
    <w:p w:rsidR="003B7FB3" w:rsidRDefault="003B7FB3" w:rsidP="003B7FB3">
      <w:pPr>
        <w:jc w:val="both"/>
        <w:rPr>
          <w:i/>
        </w:rPr>
      </w:pPr>
    </w:p>
    <w:p w:rsidR="003B7FB3" w:rsidRDefault="003B7FB3" w:rsidP="003B7FB3">
      <w:pPr>
        <w:jc w:val="both"/>
        <w:rPr>
          <w:b/>
          <w:i/>
          <w:sz w:val="24"/>
        </w:rPr>
      </w:pPr>
      <w:r w:rsidRPr="004D74C0">
        <w:rPr>
          <w:b/>
          <w:i/>
          <w:sz w:val="24"/>
        </w:rPr>
        <w:t>Nos últimos 12 meses nenhuma informação foi desclassificada no âmbito deste órgão/entidade.</w:t>
      </w:r>
    </w:p>
    <w:p w:rsidR="003B7FB3" w:rsidRDefault="003B7FB3" w:rsidP="003B7FB3">
      <w:pPr>
        <w:jc w:val="right"/>
        <w:rPr>
          <w:i/>
          <w:sz w:val="24"/>
        </w:rPr>
      </w:pPr>
    </w:p>
    <w:p w:rsidR="00696E27" w:rsidRPr="003B7FB3" w:rsidRDefault="00F5373F" w:rsidP="00A30289">
      <w:pPr>
        <w:jc w:val="right"/>
      </w:pPr>
      <w:r>
        <w:rPr>
          <w:i/>
          <w:sz w:val="24"/>
        </w:rPr>
        <w:t>Vitória</w:t>
      </w:r>
      <w:r w:rsidR="003B7FB3">
        <w:rPr>
          <w:i/>
          <w:sz w:val="24"/>
        </w:rPr>
        <w:t>,</w:t>
      </w:r>
      <w:r>
        <w:rPr>
          <w:i/>
          <w:sz w:val="24"/>
        </w:rPr>
        <w:t xml:space="preserve"> 2</w:t>
      </w:r>
      <w:r w:rsidR="00660541">
        <w:rPr>
          <w:i/>
          <w:sz w:val="24"/>
        </w:rPr>
        <w:t>2</w:t>
      </w:r>
      <w:r>
        <w:rPr>
          <w:i/>
          <w:sz w:val="24"/>
        </w:rPr>
        <w:t xml:space="preserve"> de janeiro de 2020</w:t>
      </w:r>
      <w:r w:rsidR="003B7FB3">
        <w:rPr>
          <w:i/>
          <w:sz w:val="24"/>
        </w:rPr>
        <w:t>.</w:t>
      </w:r>
    </w:p>
    <w:sectPr w:rsidR="00696E27" w:rsidRPr="003B7FB3" w:rsidSect="009B7E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DD"/>
    <w:rsid w:val="00027657"/>
    <w:rsid w:val="000A11B5"/>
    <w:rsid w:val="00101A40"/>
    <w:rsid w:val="00236D6E"/>
    <w:rsid w:val="002D4BDD"/>
    <w:rsid w:val="003205F7"/>
    <w:rsid w:val="003A620C"/>
    <w:rsid w:val="003B7FB3"/>
    <w:rsid w:val="003D5BC5"/>
    <w:rsid w:val="003D6793"/>
    <w:rsid w:val="00492EC2"/>
    <w:rsid w:val="004B545C"/>
    <w:rsid w:val="005049BF"/>
    <w:rsid w:val="0052717D"/>
    <w:rsid w:val="0057338B"/>
    <w:rsid w:val="005A693A"/>
    <w:rsid w:val="006079EE"/>
    <w:rsid w:val="0062451A"/>
    <w:rsid w:val="00655AC6"/>
    <w:rsid w:val="00660541"/>
    <w:rsid w:val="00675B62"/>
    <w:rsid w:val="00696E27"/>
    <w:rsid w:val="006D3B65"/>
    <w:rsid w:val="00720AF4"/>
    <w:rsid w:val="00747847"/>
    <w:rsid w:val="007F0E66"/>
    <w:rsid w:val="00833F7F"/>
    <w:rsid w:val="00884571"/>
    <w:rsid w:val="008E37F2"/>
    <w:rsid w:val="0090128F"/>
    <w:rsid w:val="0092115B"/>
    <w:rsid w:val="00962C54"/>
    <w:rsid w:val="009B7E5E"/>
    <w:rsid w:val="009E7779"/>
    <w:rsid w:val="00A07DB3"/>
    <w:rsid w:val="00A30289"/>
    <w:rsid w:val="00A73235"/>
    <w:rsid w:val="00AA2CDB"/>
    <w:rsid w:val="00AD3D93"/>
    <w:rsid w:val="00BB2AE4"/>
    <w:rsid w:val="00CB4476"/>
    <w:rsid w:val="00D11FFB"/>
    <w:rsid w:val="00DA0571"/>
    <w:rsid w:val="00DE7DAC"/>
    <w:rsid w:val="00EF2918"/>
    <w:rsid w:val="00F13E0D"/>
    <w:rsid w:val="00F31448"/>
    <w:rsid w:val="00F47958"/>
    <w:rsid w:val="00F5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B1F69-0A6F-4C9B-A1C6-50E0D59F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85A36-B07E-4B2D-9859-96294611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Renata Oliveira</cp:lastModifiedBy>
  <cp:revision>2</cp:revision>
  <cp:lastPrinted>2013-12-18T19:59:00Z</cp:lastPrinted>
  <dcterms:created xsi:type="dcterms:W3CDTF">2020-01-30T14:59:00Z</dcterms:created>
  <dcterms:modified xsi:type="dcterms:W3CDTF">2020-01-30T14:59:00Z</dcterms:modified>
</cp:coreProperties>
</file>